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83" w:rsidRDefault="002C4383" w:rsidP="002C4383">
      <w:r>
        <w:t>Статьей 63 Семейного кодекса РФ установлена обязанность родителей по воспитанию детей.</w:t>
      </w:r>
    </w:p>
    <w:p w:rsidR="002C4383" w:rsidRDefault="002C4383" w:rsidP="002C4383">
      <w:r>
        <w:t>В силу требований закона родители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детей.</w:t>
      </w:r>
    </w:p>
    <w:p w:rsidR="002C4383" w:rsidRDefault="002C4383" w:rsidP="002C4383">
      <w:r>
        <w:t>Есть хорошая поговорка «Предупрежден, значит вооружен». Это в полной мере относится к формированию ответственного отношения родителей к воспитанию в своем ребенке навыков безопасного поведения.</w:t>
      </w:r>
    </w:p>
    <w:p w:rsidR="002C4383" w:rsidRDefault="00BD0596" w:rsidP="002C4383">
      <w:r>
        <w:t xml:space="preserve">Каждый родитель </w:t>
      </w:r>
      <w:r w:rsidR="002C4383">
        <w:t xml:space="preserve"> учи</w:t>
      </w:r>
      <w:r>
        <w:t>т</w:t>
      </w:r>
      <w:r w:rsidR="002C4383">
        <w:t xml:space="preserve"> детей правильно переходить дорогу, об</w:t>
      </w:r>
      <w:r>
        <w:t>ра</w:t>
      </w:r>
      <w:r w:rsidR="002C4383">
        <w:t xml:space="preserve">щаться со спичками, бытовыми приборами, так же </w:t>
      </w:r>
      <w:r>
        <w:t xml:space="preserve">они </w:t>
      </w:r>
      <w:r w:rsidR="002C4383">
        <w:t>должны изо дня в день учить ребенка вести себя так, чтобы он</w:t>
      </w:r>
      <w:r>
        <w:t xml:space="preserve"> </w:t>
      </w:r>
      <w:r w:rsidR="002C4383">
        <w:t>не стал жертвой преступления,</w:t>
      </w:r>
      <w:r>
        <w:t xml:space="preserve"> </w:t>
      </w:r>
      <w:r w:rsidR="002C4383">
        <w:t>не попал в преступную среду и не совершил преступления,</w:t>
      </w:r>
      <w:r w:rsidR="00C1781D">
        <w:t xml:space="preserve"> </w:t>
      </w:r>
      <w:r w:rsidR="002C4383">
        <w:t>избежал получения травм по собственной неосторожности.</w:t>
      </w:r>
    </w:p>
    <w:p w:rsidR="002C4383" w:rsidRDefault="002C4383" w:rsidP="002C4383">
      <w:r>
        <w:t xml:space="preserve">Несколько советов, которые помогут родителям правильно и своевременно организовать воспитательную и </w:t>
      </w:r>
      <w:proofErr w:type="spellStart"/>
      <w:r>
        <w:t>здоровьесберегающую</w:t>
      </w:r>
      <w:proofErr w:type="spellEnd"/>
      <w:r>
        <w:t xml:space="preserve"> работу в </w:t>
      </w:r>
      <w:r w:rsidR="00084A53">
        <w:t xml:space="preserve">каждой </w:t>
      </w:r>
      <w:r>
        <w:t>семье.</w:t>
      </w:r>
    </w:p>
    <w:p w:rsidR="002C4383" w:rsidRDefault="002C4383" w:rsidP="002C4383">
      <w:r>
        <w:t>Находясь на улице, ребенок должен уметь держать окружающую обстановку под зрительным контролем.</w:t>
      </w:r>
    </w:p>
    <w:p w:rsidR="002C4383" w:rsidRDefault="002C4383" w:rsidP="002C4383">
      <w:proofErr w:type="gramStart"/>
      <w:r>
        <w:t>При малейших попытках незнакомого человека войти с ним в контакт (особенно, если незнакомец дружелюбен, предлагает сходить посмотреть зверюшек,</w:t>
      </w:r>
      <w:r w:rsidR="00084A53">
        <w:t xml:space="preserve"> </w:t>
      </w:r>
      <w:r>
        <w:t>попробовать «</w:t>
      </w:r>
      <w:proofErr w:type="spellStart"/>
      <w:r>
        <w:t>вкусняшек</w:t>
      </w:r>
      <w:proofErr w:type="spellEnd"/>
      <w:r>
        <w:t>», т.е. любым образом заинтересовать ребенка), ребенку следует, избегая разговора, изменить маршрут движения, зайти в место массового скопления людей, например, в магазин, громко обратиться к проходящим мимо</w:t>
      </w:r>
      <w:r w:rsidR="00084A53">
        <w:t xml:space="preserve">, </w:t>
      </w:r>
      <w:r>
        <w:t>за помощью</w:t>
      </w:r>
      <w:r w:rsidR="00084A53">
        <w:t>, а п</w:t>
      </w:r>
      <w:r>
        <w:t>ридя домой  обязательно сообщить об этом родителям.</w:t>
      </w:r>
      <w:proofErr w:type="gramEnd"/>
    </w:p>
    <w:p w:rsidR="002C4383" w:rsidRDefault="00084A53" w:rsidP="002C4383">
      <w:r>
        <w:t>Входя в подъезд</w:t>
      </w:r>
      <w:r w:rsidR="002C4383">
        <w:t>, ребенок должен осмотреться и убедиться, что рядом нет посторонних, которые хотят подойти к нему и только после этого войти в помещение. Если к подъезду идет незнакомец, лучше пропустить его и не заходить вместе с ним.</w:t>
      </w:r>
    </w:p>
    <w:p w:rsidR="002C4383" w:rsidRDefault="002C4383" w:rsidP="002C4383">
      <w:proofErr w:type="gramStart"/>
      <w:r>
        <w:t>Будучи один дома, ребенок ни в коем случае не должен открывать двери незнакомым людям, кем бы они не представились (полиция, сосед</w:t>
      </w:r>
      <w:r w:rsidR="00084A53">
        <w:t>, проверка газа</w:t>
      </w:r>
      <w:r>
        <w:t xml:space="preserve"> и т.д.), не вступать с ними в диалог через дверь, а дать понять, что взрослые дома есть, но по каким либо причинам они сейчас не могут подойти.</w:t>
      </w:r>
      <w:proofErr w:type="gramEnd"/>
      <w:r>
        <w:t xml:space="preserve"> Если звонит</w:t>
      </w:r>
      <w:r w:rsidR="00777082">
        <w:t xml:space="preserve"> дома </w:t>
      </w:r>
      <w:r>
        <w:t>телефон, то стоит ответить на звонок, но при этом, если звонящий не знаком ребенку, не следует называть свои данные, номер телефона, а попытаться уточнить цель звонка, номер телефона звонящего и закончить разговор.</w:t>
      </w:r>
    </w:p>
    <w:p w:rsidR="002C4383" w:rsidRDefault="002C4383" w:rsidP="002C4383">
      <w:r>
        <w:t>Статистика преступлений, совершаемых в отношении детей, свидетельствует о преобладании такого вида преступлений, как грабеж, то есть открытое хищение (в том числе совершаемое с применением насилия) имущества, принадлежащего ребенку. Как правило, отнимают мобильные телефоны.</w:t>
      </w:r>
    </w:p>
    <w:p w:rsidR="002C4383" w:rsidRDefault="002C4383" w:rsidP="002C4383">
      <w:r>
        <w:t>Не</w:t>
      </w:r>
      <w:r w:rsidR="00E57D88">
        <w:t xml:space="preserve"> </w:t>
      </w:r>
      <w:bookmarkStart w:id="0" w:name="_GoBack"/>
      <w:bookmarkEnd w:id="0"/>
      <w:r>
        <w:t>сомневаясь в необходимости наличия мобильных телефонов у детей, хотелось бы предостеречь родителей от желания купить своему ребенку дорогостоящий телефон, которым бы он мог похвастаться перед одноклассниками. Ведь именно дорогие модели, демонстрируемые детьми на улице, притягивают к себе внимание преступников.</w:t>
      </w:r>
    </w:p>
    <w:p w:rsidR="002C4383" w:rsidRDefault="002C4383" w:rsidP="002C4383">
      <w:r>
        <w:lastRenderedPageBreak/>
        <w:t>Уважаемые родители, бабушки и дедушки! Помните, что помимо потери любимой «игрушки», ребенок может получить не только физическую, но и психологическую травму.</w:t>
      </w:r>
    </w:p>
    <w:p w:rsidR="002C4383" w:rsidRDefault="0096168B" w:rsidP="002C4383">
      <w:r>
        <w:t>Сами понимаем, что в</w:t>
      </w:r>
      <w:r w:rsidR="002C4383">
        <w:t>оспитание у детей привычек безопасного поведения</w:t>
      </w:r>
      <w:r>
        <w:t xml:space="preserve"> это</w:t>
      </w:r>
      <w:r w:rsidR="002C4383">
        <w:t xml:space="preserve"> одна из самых больших проблем</w:t>
      </w:r>
      <w:r>
        <w:t>. И</w:t>
      </w:r>
      <w:r w:rsidR="002C4383">
        <w:t>х, как магнитом, тянет в заброшенные дома, строительные или ремонтные объекты, где есть возможность поиграть в экстремальных условиях.</w:t>
      </w:r>
    </w:p>
    <w:p w:rsidR="002C4383" w:rsidRDefault="002C4383" w:rsidP="002C4383">
      <w:r>
        <w:t xml:space="preserve">Учитывая, что чувство опасности у детей развито гораздо слабее, чем у взрослых, а координация движений зачастую еще недостаточна, то </w:t>
      </w:r>
      <w:r w:rsidR="0096168B">
        <w:t xml:space="preserve">необходимо помнить и доводить до своих детей любыми доступными способами, что </w:t>
      </w:r>
      <w:r>
        <w:t>окончание таких прогулок может быть чревато тяжкими последствиями.</w:t>
      </w:r>
    </w:p>
    <w:p w:rsidR="002C4383" w:rsidRDefault="0096168B" w:rsidP="002C4383">
      <w:proofErr w:type="gramStart"/>
      <w:r>
        <w:t>Подводя итог вышеизложенному, необходимо донести до своих детей н</w:t>
      </w:r>
      <w:r w:rsidR="002C4383">
        <w:t xml:space="preserve">есколько «НЕ», которые </w:t>
      </w:r>
      <w:r>
        <w:t xml:space="preserve">они </w:t>
      </w:r>
      <w:r w:rsidR="002C4383">
        <w:t xml:space="preserve">должны знать </w:t>
      </w:r>
      <w:r>
        <w:t>и применять</w:t>
      </w:r>
      <w:r w:rsidR="002C4383">
        <w:t>:</w:t>
      </w:r>
      <w:r>
        <w:t xml:space="preserve"> не</w:t>
      </w:r>
      <w:r w:rsidR="002C4383">
        <w:t xml:space="preserve"> разговаривай с незнакомцами;</w:t>
      </w:r>
      <w:r>
        <w:t xml:space="preserve"> не</w:t>
      </w:r>
      <w:r w:rsidR="002C4383">
        <w:t xml:space="preserve"> выставляй напоказ мобильный телефон, дорогие вещи, </w:t>
      </w:r>
      <w:r>
        <w:t xml:space="preserve">не говорить о </w:t>
      </w:r>
      <w:r w:rsidR="002C4383">
        <w:t>ден</w:t>
      </w:r>
      <w:r>
        <w:t>ежных средствах, имеющих при себе</w:t>
      </w:r>
      <w:r w:rsidR="002C4383">
        <w:t>;</w:t>
      </w:r>
      <w:r>
        <w:t xml:space="preserve"> не</w:t>
      </w:r>
      <w:r w:rsidR="002C4383">
        <w:t xml:space="preserve"> входи в подъезд с незнакомыми людьми;</w:t>
      </w:r>
      <w:r w:rsidR="00E376BB">
        <w:t xml:space="preserve"> не</w:t>
      </w:r>
      <w:r w:rsidR="002C4383">
        <w:t xml:space="preserve"> открывай дверь квартиры посторонним лицам;</w:t>
      </w:r>
      <w:r w:rsidR="00E376BB">
        <w:t xml:space="preserve"> не</w:t>
      </w:r>
      <w:r w:rsidR="002C4383">
        <w:t xml:space="preserve"> </w:t>
      </w:r>
      <w:r w:rsidR="00E376BB">
        <w:t>говорить посторонним</w:t>
      </w:r>
      <w:r w:rsidR="002C4383">
        <w:t>, что дома</w:t>
      </w:r>
      <w:r w:rsidR="00E376BB">
        <w:t xml:space="preserve"> находится </w:t>
      </w:r>
      <w:r w:rsidR="002C4383">
        <w:t>один.</w:t>
      </w:r>
      <w:proofErr w:type="gramEnd"/>
    </w:p>
    <w:p w:rsidR="002D57B2" w:rsidRDefault="00E376BB" w:rsidP="002C4383">
      <w:r>
        <w:t>Такие</w:t>
      </w:r>
      <w:r w:rsidR="002C4383">
        <w:t xml:space="preserve"> советы помогут обезопасить жизнь Вашего ребенка!</w:t>
      </w:r>
    </w:p>
    <w:p w:rsidR="00E376BB" w:rsidRDefault="00E376BB" w:rsidP="002C4383"/>
    <w:p w:rsidR="00E376BB" w:rsidRDefault="00E376BB" w:rsidP="00E376BB">
      <w:pPr>
        <w:ind w:firstLine="0"/>
      </w:pPr>
      <w:r>
        <w:t>Старший помощник прокурора района                                          М.В. Смирнова</w:t>
      </w:r>
    </w:p>
    <w:sectPr w:rsidR="00E376BB" w:rsidSect="00E376B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9C" w:rsidRDefault="003D419C" w:rsidP="00E376BB">
      <w:r>
        <w:separator/>
      </w:r>
    </w:p>
  </w:endnote>
  <w:endnote w:type="continuationSeparator" w:id="0">
    <w:p w:rsidR="003D419C" w:rsidRDefault="003D419C" w:rsidP="00E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9C" w:rsidRDefault="003D419C" w:rsidP="00E376BB">
      <w:r>
        <w:separator/>
      </w:r>
    </w:p>
  </w:footnote>
  <w:footnote w:type="continuationSeparator" w:id="0">
    <w:p w:rsidR="003D419C" w:rsidRDefault="003D419C" w:rsidP="00E3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133"/>
      <w:docPartObj>
        <w:docPartGallery w:val="Page Numbers (Top of Page)"/>
        <w:docPartUnique/>
      </w:docPartObj>
    </w:sdtPr>
    <w:sdtEndPr/>
    <w:sdtContent>
      <w:p w:rsidR="00E376BB" w:rsidRDefault="003D41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6BB" w:rsidRDefault="00E37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83"/>
    <w:rsid w:val="00084A53"/>
    <w:rsid w:val="002C4383"/>
    <w:rsid w:val="002D57B2"/>
    <w:rsid w:val="00331324"/>
    <w:rsid w:val="003D419C"/>
    <w:rsid w:val="00585CA9"/>
    <w:rsid w:val="006C0842"/>
    <w:rsid w:val="00777082"/>
    <w:rsid w:val="0096168B"/>
    <w:rsid w:val="00BD0596"/>
    <w:rsid w:val="00C1781D"/>
    <w:rsid w:val="00D8454C"/>
    <w:rsid w:val="00D93D68"/>
    <w:rsid w:val="00E376BB"/>
    <w:rsid w:val="00E57D88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6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37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6B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6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37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6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Юлия М. Братушева</cp:lastModifiedBy>
  <cp:revision>2</cp:revision>
  <dcterms:created xsi:type="dcterms:W3CDTF">2016-06-23T12:57:00Z</dcterms:created>
  <dcterms:modified xsi:type="dcterms:W3CDTF">2016-06-23T12:57:00Z</dcterms:modified>
</cp:coreProperties>
</file>